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BC" w:rsidRDefault="00D36D4B" w:rsidP="00D36D4B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Детская ложь. Как быть родителям?</w:t>
      </w:r>
    </w:p>
    <w:p w:rsidR="00D36D4B" w:rsidRPr="00CB2B0B" w:rsidRDefault="00D36D4B" w:rsidP="00D36D4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B2B0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склонны придумывать разные истории, приукрашать факты и фантазировать. Если никак на это не реагировать, ребенок продолжит врать в более старшем возрасте и вырастет патологическим лжецом. Как же отучить ребенка врать?</w:t>
      </w:r>
    </w:p>
    <w:p w:rsidR="00D36D4B" w:rsidRPr="00CB2B0B" w:rsidRDefault="00D36D4B" w:rsidP="00D36D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Причины детской лжи и способы решения проблемы</w:t>
      </w:r>
    </w:p>
    <w:p w:rsidR="00D36D4B" w:rsidRPr="00CB2B0B" w:rsidRDefault="00D36D4B" w:rsidP="00D36D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D36D4B" w:rsidRPr="00CB2B0B" w:rsidRDefault="00D36D4B" w:rsidP="00D3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Причина 1. Стремление получить то, что запрещают родители.</w:t>
      </w:r>
    </w:p>
    <w:p w:rsidR="00D36D4B" w:rsidRPr="00CB2B0B" w:rsidRDefault="00D36D4B" w:rsidP="00D36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</w:p>
    <w:p w:rsidR="00D36D4B" w:rsidRPr="00CB2B0B" w:rsidRDefault="00D36D4B" w:rsidP="00D3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проблемы:</w:t>
      </w:r>
    </w:p>
    <w:p w:rsidR="00D36D4B" w:rsidRPr="00CB2B0B" w:rsidRDefault="00D36D4B" w:rsidP="00D3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36D4B" w:rsidRPr="00CB2B0B" w:rsidRDefault="00D36D4B" w:rsidP="00D36D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Перестаньте запрещать всё подряд. Малыши начинают врать, если постоянно слышат слово "нельзя"</w:t>
      </w:r>
    </w:p>
    <w:p w:rsidR="00D36D4B" w:rsidRPr="00CB2B0B" w:rsidRDefault="00D36D4B" w:rsidP="00D36D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Пересмотрите запреты, уменьшите их количество и оставьте только те из них, которые напрямую касаются здоровья ребенка, безопасности, воспитательных моментов, режима.</w:t>
      </w:r>
    </w:p>
    <w:p w:rsidR="00D36D4B" w:rsidRPr="00CB2B0B" w:rsidRDefault="00D36D4B" w:rsidP="00D36D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ребенку больше самостоятельности, только так он сможет научиться нести ответственность за свои действия.</w:t>
      </w:r>
    </w:p>
    <w:p w:rsidR="00D36D4B" w:rsidRPr="00CB2B0B" w:rsidRDefault="00D36D4B" w:rsidP="00D36D4B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ребёнку, что получить желаемое можно не только с помощью обмана. Скажите ему, что ту же игрушку достаточно просто попросить, объяснив, почему она так нужна.</w:t>
      </w:r>
    </w:p>
    <w:p w:rsidR="001B4113" w:rsidRPr="00CB2B0B" w:rsidRDefault="001B4113" w:rsidP="001B41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Причина 2. Недостаток внимания со стороны родителей или желание показаться лучше, чем он есть на самом деле.</w:t>
      </w:r>
    </w:p>
    <w:p w:rsidR="001B4113" w:rsidRPr="00CB2B0B" w:rsidRDefault="001B4113" w:rsidP="001B41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проблемы:</w:t>
      </w: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B4113" w:rsidRPr="00CB2B0B" w:rsidRDefault="001B4113" w:rsidP="001B411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малышу почувствовать свою любовь. Уделяйте ребенку больше внимания и развивайте способности своего ребенка.</w:t>
      </w:r>
    </w:p>
    <w:p w:rsidR="001B4113" w:rsidRPr="00CB2B0B" w:rsidRDefault="001B4113" w:rsidP="001B411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Объясните, что каждый человек имеет свои какие-то таланты. Кто-то хорошо катается на велосипеде, кто-то великолепно поёт или танцует, а кто-то знает всё про египетские пирамиды или космос.</w:t>
      </w:r>
    </w:p>
    <w:p w:rsidR="001B4113" w:rsidRPr="001B4113" w:rsidRDefault="001B4113" w:rsidP="001B4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B411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DCBF00" wp14:editId="2F981C2C">
            <wp:simplePos x="0" y="0"/>
            <wp:positionH relativeFrom="page">
              <wp:posOffset>3177540</wp:posOffset>
            </wp:positionH>
            <wp:positionV relativeFrom="paragraph">
              <wp:posOffset>186055</wp:posOffset>
            </wp:positionV>
            <wp:extent cx="3900170" cy="2193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8047" r="92109">
                                  <a14:foregroundMark x1="47813" y1="7500" x2="38125" y2="40833"/>
                                  <a14:foregroundMark x1="13984" y1="46528" x2="12812" y2="45139"/>
                                  <a14:foregroundMark x1="56406" y1="24167" x2="55000" y2="58889"/>
                                  <a14:foregroundMark x1="63984" y1="58194" x2="61563" y2="40417"/>
                                  <a14:foregroundMark x1="53125" y1="49306" x2="52812" y2="24583"/>
                                  <a14:foregroundMark x1="48359" y1="5972" x2="82891" y2="42639"/>
                                  <a14:foregroundMark x1="67578" y1="10694" x2="57109" y2="91389"/>
                                  <a14:foregroundMark x1="44609" y1="32639" x2="61719" y2="11667"/>
                                  <a14:foregroundMark x1="43125" y1="24167" x2="52734" y2="21944"/>
                                  <a14:foregroundMark x1="52578" y1="37361" x2="42734" y2="23750"/>
                                  <a14:foregroundMark x1="47734" y1="30556" x2="48750" y2="58889"/>
                                  <a14:foregroundMark x1="47734" y1="30278" x2="41563" y2="37361"/>
                                  <a14:foregroundMark x1="42344" y1="65417" x2="45156" y2="76667"/>
                                  <a14:foregroundMark x1="60703" y1="82778" x2="63125" y2="89167"/>
                                  <a14:foregroundMark x1="77734" y1="64306" x2="82891" y2="42639"/>
                                  <a14:foregroundMark x1="82188" y1="41667" x2="71484" y2="12500"/>
                                  <a14:foregroundMark x1="71484" y1="12083" x2="56328" y2="14583"/>
                                  <a14:foregroundMark x1="65781" y1="24167" x2="80313" y2="5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Причина 3. Страх наказания за проступок.</w:t>
      </w:r>
      <w:r w:rsidRPr="00CB2B0B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734731" wp14:editId="447EF61F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13" w:rsidRPr="00CB2B0B" w:rsidRDefault="001B4113" w:rsidP="001B4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проблемы:</w:t>
      </w: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B4113" w:rsidRPr="00CB2B0B" w:rsidRDefault="001B4113" w:rsidP="001B411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спокойнее в отношениях с малышом, наказывайте его только за серьезные проступки, но не слишком строго.</w:t>
      </w:r>
    </w:p>
    <w:p w:rsidR="001B4113" w:rsidRPr="00CB2B0B" w:rsidRDefault="001B4113" w:rsidP="001B411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Принимайте решения по факту: если малыш разбил чашку - пусть убирает, если обидел кого-то - пусть извиняется, если сломал игрушку - пусть сам пытается починить. Такие условия справедливы. Они не оскорбляют достоинство маленького человека, поэтому необходимость во лжи отпадает сама собой.</w:t>
      </w:r>
    </w:p>
    <w:p w:rsidR="00D36D4B" w:rsidRPr="00CB2B0B" w:rsidRDefault="00D36D4B" w:rsidP="00D36D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Причина 4. Самооправдание.</w:t>
      </w:r>
    </w:p>
    <w:p w:rsidR="001B4113" w:rsidRPr="00CB2B0B" w:rsidRDefault="001B4113" w:rsidP="001B4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проблемы:</w:t>
      </w:r>
    </w:p>
    <w:p w:rsidR="001B4113" w:rsidRPr="00CB2B0B" w:rsidRDefault="001B4113" w:rsidP="001B4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B4113" w:rsidRPr="00CB2B0B" w:rsidRDefault="001B4113" w:rsidP="001B411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Поддерживайте ребенка в любой ситуации и обсуждайте с ним все, что происходит в его жизни.</w:t>
      </w:r>
    </w:p>
    <w:p w:rsidR="001B4113" w:rsidRPr="00CB2B0B" w:rsidRDefault="001B4113" w:rsidP="001B411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Поговорите с ним мягко и дружелюбно, объясните, что не перестанете его любить, даже если он первый отобрал игрушку у другого мальчишки или полез в драку. Когда ребенок будет уверен, что родители поддержат его в любой ситуации, он станет больше им доверять.</w:t>
      </w:r>
    </w:p>
    <w:p w:rsidR="001B4113" w:rsidRPr="001B4113" w:rsidRDefault="001B4113" w:rsidP="00D36D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8E6A3E" wp14:editId="2A8E7C2E">
            <wp:simplePos x="0" y="0"/>
            <wp:positionH relativeFrom="margin">
              <wp:posOffset>474345</wp:posOffset>
            </wp:positionH>
            <wp:positionV relativeFrom="paragraph">
              <wp:posOffset>579755</wp:posOffset>
            </wp:positionV>
            <wp:extent cx="4460240" cy="344297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687736_gas-kvas-com-p-detskaya-lozh-risunok-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4113" w:rsidRPr="001B4113" w:rsidSect="00D36D4B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23245"/>
    <w:multiLevelType w:val="multilevel"/>
    <w:tmpl w:val="609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D1629"/>
    <w:multiLevelType w:val="multilevel"/>
    <w:tmpl w:val="A2C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82253"/>
    <w:multiLevelType w:val="multilevel"/>
    <w:tmpl w:val="F90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20AD0"/>
    <w:multiLevelType w:val="multilevel"/>
    <w:tmpl w:val="DE5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B"/>
    <w:rsid w:val="001B4113"/>
    <w:rsid w:val="007009BC"/>
    <w:rsid w:val="00CB2B0B"/>
    <w:rsid w:val="00D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EF55-7AF9-4E18-97A7-70D584B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2023-09-24T14:38:00Z</dcterms:created>
  <dcterms:modified xsi:type="dcterms:W3CDTF">2023-09-25T06:22:00Z</dcterms:modified>
</cp:coreProperties>
</file>